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111F" w14:textId="02934FE2" w:rsidR="00D751FF" w:rsidRPr="00D751FF" w:rsidRDefault="00D751FF" w:rsidP="00D751FF">
      <w:pPr>
        <w:spacing w:after="100" w:afterAutospacing="1" w:line="240" w:lineRule="auto"/>
        <w:outlineLvl w:val="0"/>
        <w:rPr>
          <w:rFonts w:ascii="Poppins" w:eastAsia="Times New Roman" w:hAnsi="Poppins" w:cs="Poppins"/>
          <w:color w:val="212529"/>
          <w:kern w:val="36"/>
          <w:sz w:val="48"/>
          <w:szCs w:val="48"/>
          <w:lang w:eastAsia="fr-BE"/>
          <w14:ligatures w14:val="none"/>
        </w:rPr>
      </w:pPr>
      <w:r>
        <w:rPr>
          <w:rFonts w:ascii="Poppins" w:eastAsia="Times New Roman" w:hAnsi="Poppins" w:cs="Poppins"/>
          <w:color w:val="212529"/>
          <w:kern w:val="36"/>
          <w:sz w:val="48"/>
          <w:szCs w:val="48"/>
          <w:lang w:eastAsia="fr-BE"/>
          <w14:ligatures w14:val="none"/>
        </w:rPr>
        <w:t>V</w:t>
      </w:r>
      <w:r w:rsidRPr="00D751FF">
        <w:rPr>
          <w:rFonts w:ascii="Poppins" w:eastAsia="Times New Roman" w:hAnsi="Poppins" w:cs="Poppins"/>
          <w:color w:val="212529"/>
          <w:kern w:val="36"/>
          <w:sz w:val="48"/>
          <w:szCs w:val="48"/>
          <w:lang w:eastAsia="fr-BE"/>
          <w14:ligatures w14:val="none"/>
        </w:rPr>
        <w:t xml:space="preserve">otre spécialiste en boîtes aux lettres </w:t>
      </w:r>
      <w:r>
        <w:rPr>
          <w:rFonts w:ascii="Poppins" w:eastAsia="Times New Roman" w:hAnsi="Poppins" w:cs="Poppins"/>
          <w:color w:val="212529"/>
          <w:kern w:val="36"/>
          <w:sz w:val="48"/>
          <w:szCs w:val="48"/>
          <w:lang w:eastAsia="fr-BE"/>
          <w14:ligatures w14:val="none"/>
        </w:rPr>
        <w:t>collectives</w:t>
      </w:r>
    </w:p>
    <w:p w14:paraId="439F96F9" w14:textId="77777777" w:rsidR="00D751FF" w:rsidRPr="00D751FF" w:rsidRDefault="00D751FF" w:rsidP="00D751FF">
      <w:pPr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 w:rsidRPr="00D751FF"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>Arkka est votre partenaire pour toute réalisation d'ensembles de boîtes aux lettres, de l'étude de projet personnalisé à la pose, en passant par l'élaboration d'un cahier des charges.</w:t>
      </w:r>
    </w:p>
    <w:p w14:paraId="5C6F9796" w14:textId="77777777" w:rsidR="00D751FF" w:rsidRPr="00D751FF" w:rsidRDefault="00D751FF" w:rsidP="00D751FF">
      <w:pPr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 w:rsidRPr="00D751FF">
        <w:rPr>
          <w:rFonts w:ascii="Poppins" w:eastAsia="Times New Roman" w:hAnsi="Poppins" w:cs="Poppins"/>
          <w:b/>
          <w:bCs/>
          <w:color w:val="212529"/>
          <w:kern w:val="0"/>
          <w:lang w:eastAsia="fr-BE"/>
          <w14:ligatures w14:val="none"/>
        </w:rPr>
        <w:t>Nous offrons des solutions sur mesure pour les architectes, entrepreneurs, responsables de projets et syndics d'immeubles.</w:t>
      </w:r>
    </w:p>
    <w:p w14:paraId="3664D157" w14:textId="77777777" w:rsidR="00D751FF" w:rsidRPr="00D751FF" w:rsidRDefault="00FC1A92" w:rsidP="00D751FF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</w:pPr>
      <w:hyperlink r:id="rId4" w:history="1">
        <w:r w:rsidR="00D751FF" w:rsidRPr="00D751FF">
          <w:rPr>
            <w:rFonts w:ascii="Poppins" w:eastAsia="Times New Roman" w:hAnsi="Poppins" w:cs="Poppins"/>
            <w:color w:val="AA5F00"/>
            <w:kern w:val="0"/>
            <w:sz w:val="36"/>
            <w:szCs w:val="36"/>
            <w:lang w:eastAsia="fr-BE"/>
            <w14:ligatures w14:val="none"/>
          </w:rPr>
          <w:br/>
        </w:r>
        <w:r w:rsidR="00D751FF" w:rsidRPr="00D751FF">
          <w:rPr>
            <w:rFonts w:ascii="Poppins" w:eastAsia="Times New Roman" w:hAnsi="Poppins" w:cs="Poppins"/>
            <w:color w:val="AA5F00"/>
            <w:kern w:val="0"/>
            <w:sz w:val="36"/>
            <w:szCs w:val="36"/>
            <w:u w:val="single"/>
            <w:lang w:eastAsia="fr-BE"/>
            <w14:ligatures w14:val="none"/>
          </w:rPr>
          <w:t>Ensembles pour imposte de châssis</w:t>
        </w:r>
      </w:hyperlink>
    </w:p>
    <w:p w14:paraId="54BFBB64" w14:textId="432CE4E7" w:rsidR="00D751FF" w:rsidRPr="00D751FF" w:rsidRDefault="00D751FF" w:rsidP="00D751FF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 w:rsidRPr="00D751FF"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 xml:space="preserve">Équipé ou non d'une isolation thermique, ce système peut être habillement intégré à toute zone d'entrée. Installé en lieu et place de </w:t>
      </w:r>
      <w:r w:rsidRPr="007B2C64">
        <w:rPr>
          <w:rFonts w:ascii="Poppins" w:eastAsia="Times New Roman" w:hAnsi="Poppins" w:cs="Poppins"/>
          <w:color w:val="212529"/>
          <w:kern w:val="0"/>
          <w:highlight w:val="yellow"/>
          <w:lang w:eastAsia="fr-BE"/>
          <w14:ligatures w14:val="none"/>
        </w:rPr>
        <w:t xml:space="preserve">n'importe quel vitrage de </w:t>
      </w:r>
      <w:proofErr w:type="spellStart"/>
      <w:r w:rsidRPr="007B2C64">
        <w:rPr>
          <w:rFonts w:ascii="Poppins" w:eastAsia="Times New Roman" w:hAnsi="Poppins" w:cs="Poppins"/>
          <w:color w:val="212529"/>
          <w:kern w:val="0"/>
          <w:highlight w:val="yellow"/>
          <w:lang w:eastAsia="fr-BE"/>
          <w14:ligatures w14:val="none"/>
        </w:rPr>
        <w:t>chassis</w:t>
      </w:r>
      <w:proofErr w:type="spellEnd"/>
      <w:r w:rsidRPr="00D751FF"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>, il permet de récupérer le courrier par l'intérieur du bâtiment.</w:t>
      </w:r>
    </w:p>
    <w:p w14:paraId="5FDDFBCE" w14:textId="0A409029" w:rsidR="00D751FF" w:rsidRPr="00D751FF" w:rsidRDefault="00FC1A92" w:rsidP="00D751FF">
      <w:pPr>
        <w:spacing w:after="100" w:afterAutospacing="1" w:line="240" w:lineRule="auto"/>
        <w:outlineLvl w:val="1"/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</w:pPr>
      <w:hyperlink r:id="rId5" w:history="1">
        <w:r w:rsidR="00D751FF" w:rsidRPr="00D751FF">
          <w:rPr>
            <w:rFonts w:ascii="Poppins" w:eastAsia="Times New Roman" w:hAnsi="Poppins" w:cs="Poppins"/>
            <w:color w:val="AA5F00"/>
            <w:kern w:val="0"/>
            <w:sz w:val="36"/>
            <w:szCs w:val="36"/>
            <w:u w:val="single"/>
            <w:lang w:eastAsia="fr-BE"/>
            <w14:ligatures w14:val="none"/>
          </w:rPr>
          <w:t xml:space="preserve">Ensembles muraux </w:t>
        </w:r>
        <w:r w:rsidR="00D751FF" w:rsidRPr="007B2C64">
          <w:rPr>
            <w:rFonts w:ascii="Poppins" w:eastAsia="Times New Roman" w:hAnsi="Poppins" w:cs="Poppins"/>
            <w:color w:val="AA5F00"/>
            <w:kern w:val="0"/>
            <w:sz w:val="36"/>
            <w:szCs w:val="36"/>
            <w:highlight w:val="yellow"/>
            <w:u w:val="single"/>
            <w:lang w:eastAsia="fr-BE"/>
            <w14:ligatures w14:val="none"/>
          </w:rPr>
          <w:t>en applique</w:t>
        </w:r>
      </w:hyperlink>
    </w:p>
    <w:p w14:paraId="43DAAD1B" w14:textId="77777777" w:rsidR="00D751FF" w:rsidRDefault="00D751FF" w:rsidP="00D751FF">
      <w:pPr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 w:rsidRPr="00D751FF"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>Ce système donne un sens à l'espace inutilisé sur le mur d'un bâtiment. Outre sa fonctionnalité, il est un élément de design à part entière.</w:t>
      </w:r>
    </w:p>
    <w:p w14:paraId="50E9A35E" w14:textId="50FAE2C6" w:rsidR="00D751FF" w:rsidRPr="00D751FF" w:rsidRDefault="00FC1A92" w:rsidP="00D751FF">
      <w:pPr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hyperlink r:id="rId6" w:history="1">
        <w:r w:rsidR="00D751FF" w:rsidRPr="00D751FF">
          <w:rPr>
            <w:rFonts w:ascii="Poppins" w:eastAsia="Times New Roman" w:hAnsi="Poppins" w:cs="Poppins"/>
            <w:color w:val="AA5F00"/>
            <w:kern w:val="0"/>
            <w:sz w:val="36"/>
            <w:szCs w:val="36"/>
            <w:lang w:eastAsia="fr-BE"/>
            <w14:ligatures w14:val="none"/>
          </w:rPr>
          <w:br/>
        </w:r>
        <w:r w:rsidR="00D751FF" w:rsidRPr="00D751FF">
          <w:rPr>
            <w:rFonts w:ascii="Poppins" w:eastAsia="Times New Roman" w:hAnsi="Poppins" w:cs="Poppins"/>
            <w:color w:val="AA5F00"/>
            <w:kern w:val="0"/>
            <w:sz w:val="36"/>
            <w:szCs w:val="36"/>
            <w:u w:val="single"/>
            <w:lang w:eastAsia="fr-BE"/>
            <w14:ligatures w14:val="none"/>
          </w:rPr>
          <w:t>Ensembles muraux encastrés</w:t>
        </w:r>
      </w:hyperlink>
    </w:p>
    <w:p w14:paraId="2CB3068B" w14:textId="6B0EC135" w:rsidR="00D751FF" w:rsidRPr="00D751FF" w:rsidRDefault="00D751FF" w:rsidP="00D751FF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 w:rsidRPr="00D751FF"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>Un ensemble encastré s'intègre parfaitement à l'aide d'une cornière de finition classique dans une façade neuve ou existante.</w:t>
      </w:r>
    </w:p>
    <w:p w14:paraId="51BC5B1F" w14:textId="5C29C3F6" w:rsidR="00D751FF" w:rsidRPr="007B2C64" w:rsidRDefault="00FC1A92" w:rsidP="00D751FF">
      <w:pPr>
        <w:spacing w:after="100" w:afterAutospacing="1" w:line="240" w:lineRule="auto"/>
        <w:outlineLvl w:val="1"/>
        <w:rPr>
          <w:rFonts w:ascii="Poppins" w:eastAsia="Times New Roman" w:hAnsi="Poppins" w:cs="Poppins"/>
          <w:color w:val="212529"/>
          <w:kern w:val="0"/>
          <w:sz w:val="36"/>
          <w:szCs w:val="36"/>
          <w:highlight w:val="yellow"/>
          <w:u w:val="single"/>
          <w:lang w:eastAsia="fr-BE"/>
          <w14:ligatures w14:val="none"/>
        </w:rPr>
      </w:pPr>
      <w:hyperlink r:id="rId7" w:history="1">
        <w:r w:rsidR="00D751FF" w:rsidRPr="007B2C64">
          <w:rPr>
            <w:rFonts w:ascii="Poppins" w:eastAsia="Times New Roman" w:hAnsi="Poppins" w:cs="Poppins"/>
            <w:color w:val="AA5F00"/>
            <w:kern w:val="0"/>
            <w:sz w:val="36"/>
            <w:szCs w:val="36"/>
            <w:highlight w:val="yellow"/>
            <w:u w:val="single"/>
            <w:lang w:eastAsia="fr-BE"/>
            <w14:ligatures w14:val="none"/>
          </w:rPr>
          <w:t>Ensembles pour</w:t>
        </w:r>
      </w:hyperlink>
      <w:r w:rsidR="00D751FF" w:rsidRPr="007B2C64">
        <w:rPr>
          <w:rFonts w:ascii="Poppins" w:eastAsia="Times New Roman" w:hAnsi="Poppins" w:cs="Poppins"/>
          <w:color w:val="212529"/>
          <w:kern w:val="0"/>
          <w:sz w:val="36"/>
          <w:szCs w:val="36"/>
          <w:highlight w:val="yellow"/>
          <w:u w:val="single"/>
          <w:lang w:eastAsia="fr-BE"/>
          <w14:ligatures w14:val="none"/>
        </w:rPr>
        <w:t xml:space="preserve"> grilles</w:t>
      </w:r>
    </w:p>
    <w:p w14:paraId="4475077C" w14:textId="3D52D39D" w:rsidR="003343EE" w:rsidRDefault="00D751FF" w:rsidP="00D751FF">
      <w:pPr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 w:rsidRPr="007B2C64">
        <w:rPr>
          <w:rFonts w:ascii="Poppins" w:eastAsia="Times New Roman" w:hAnsi="Poppins" w:cs="Poppins"/>
          <w:color w:val="212529"/>
          <w:kern w:val="0"/>
          <w:highlight w:val="yellow"/>
          <w:lang w:eastAsia="fr-BE"/>
          <w14:ligatures w14:val="none"/>
        </w:rPr>
        <w:t xml:space="preserve">Ce système permet d’intégrer directement vos boites </w:t>
      </w:r>
      <w:proofErr w:type="gramStart"/>
      <w:r w:rsidRPr="007B2C64">
        <w:rPr>
          <w:rFonts w:ascii="Poppins" w:eastAsia="Times New Roman" w:hAnsi="Poppins" w:cs="Poppins"/>
          <w:color w:val="212529"/>
          <w:kern w:val="0"/>
          <w:highlight w:val="yellow"/>
          <w:lang w:eastAsia="fr-BE"/>
          <w14:ligatures w14:val="none"/>
        </w:rPr>
        <w:t>au lettres</w:t>
      </w:r>
      <w:proofErr w:type="gramEnd"/>
      <w:r w:rsidRPr="007B2C64">
        <w:rPr>
          <w:rFonts w:ascii="Poppins" w:eastAsia="Times New Roman" w:hAnsi="Poppins" w:cs="Poppins"/>
          <w:color w:val="212529"/>
          <w:kern w:val="0"/>
          <w:highlight w:val="yellow"/>
          <w:lang w:eastAsia="fr-BE"/>
          <w14:ligatures w14:val="none"/>
        </w:rPr>
        <w:t xml:space="preserve"> dans les grilles et portails d’entrées avec comme possibilité la récupération du courrier par l’avant ou l’arrière des boites aux lettres.</w:t>
      </w:r>
    </w:p>
    <w:p w14:paraId="1BCC3C3D" w14:textId="77777777" w:rsidR="00D751FF" w:rsidRDefault="00D751FF" w:rsidP="00D751FF">
      <w:pPr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</w:p>
    <w:p w14:paraId="47C7D70E" w14:textId="77777777" w:rsidR="00D751FF" w:rsidRPr="00D751FF" w:rsidRDefault="00FC1A92" w:rsidP="00D751FF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</w:pPr>
      <w:hyperlink r:id="rId8" w:history="1">
        <w:r w:rsidR="00D751FF" w:rsidRPr="00D751FF">
          <w:rPr>
            <w:rFonts w:ascii="Poppins" w:eastAsia="Times New Roman" w:hAnsi="Poppins" w:cs="Poppins"/>
            <w:color w:val="AA5F00"/>
            <w:kern w:val="0"/>
            <w:sz w:val="36"/>
            <w:szCs w:val="36"/>
            <w:u w:val="single"/>
            <w:lang w:eastAsia="fr-BE"/>
            <w14:ligatures w14:val="none"/>
          </w:rPr>
          <w:t>Ensembles sur pieds</w:t>
        </w:r>
      </w:hyperlink>
    </w:p>
    <w:p w14:paraId="5892151E" w14:textId="77777777" w:rsidR="00D751FF" w:rsidRPr="00D751FF" w:rsidRDefault="00D751FF" w:rsidP="00D751FF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 w:rsidRPr="00D751FF"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>Ces ensembles sur pieds, à visser ou à sceller en fonction de la disposition des lieux, ont l'avantage de s'adapter aux espaces extérieurs disponibles, indépendamment de la disposition du bâtiment.</w:t>
      </w:r>
    </w:p>
    <w:p w14:paraId="0F075D01" w14:textId="77777777" w:rsidR="00D751FF" w:rsidRDefault="00D751FF" w:rsidP="00D751FF">
      <w:pPr>
        <w:spacing w:after="240" w:line="240" w:lineRule="auto"/>
      </w:pPr>
    </w:p>
    <w:p w14:paraId="1B9FAB7C" w14:textId="01CC058F" w:rsidR="00D751FF" w:rsidRDefault="00D751FF" w:rsidP="00D751FF">
      <w:pPr>
        <w:spacing w:after="240" w:line="240" w:lineRule="auto"/>
        <w:rPr>
          <w:rFonts w:ascii="Poppins" w:hAnsi="Poppins" w:cs="Poppins"/>
          <w:color w:val="212529"/>
          <w:shd w:val="clear" w:color="auto" w:fill="F3F2F2"/>
        </w:rPr>
      </w:pPr>
      <w:r>
        <w:rPr>
          <w:rFonts w:ascii="Poppins" w:hAnsi="Poppins" w:cs="Poppins"/>
          <w:color w:val="212529"/>
          <w:shd w:val="clear" w:color="auto" w:fill="F3F2F2"/>
        </w:rPr>
        <w:t>Chaque ensemble de boîtes aux lettres repris ci-dessus, qu'il soit mural, encastré ou sur pieds, peut être équipé d'une </w:t>
      </w:r>
      <w:r>
        <w:rPr>
          <w:rStyle w:val="lev"/>
          <w:rFonts w:ascii="Poppins" w:hAnsi="Poppins" w:cs="Poppins"/>
          <w:color w:val="111827"/>
          <w:shd w:val="clear" w:color="auto" w:fill="F3F2F2"/>
        </w:rPr>
        <w:t>boîte de fonction</w:t>
      </w:r>
      <w:r>
        <w:rPr>
          <w:rFonts w:ascii="Poppins" w:hAnsi="Poppins" w:cs="Poppins"/>
          <w:color w:val="212529"/>
          <w:shd w:val="clear" w:color="auto" w:fill="F3F2F2"/>
        </w:rPr>
        <w:t xml:space="preserve"> comprenant des boutons de sonnettes, une grille d'estampillage et une découpe pour intégrer un système de </w:t>
      </w:r>
      <w:proofErr w:type="spellStart"/>
      <w:r>
        <w:rPr>
          <w:rFonts w:ascii="Poppins" w:hAnsi="Poppins" w:cs="Poppins"/>
          <w:color w:val="212529"/>
          <w:shd w:val="clear" w:color="auto" w:fill="F3F2F2"/>
        </w:rPr>
        <w:t>parlophonie</w:t>
      </w:r>
      <w:proofErr w:type="spellEnd"/>
      <w:r>
        <w:rPr>
          <w:rFonts w:ascii="Poppins" w:hAnsi="Poppins" w:cs="Poppins"/>
          <w:color w:val="212529"/>
          <w:shd w:val="clear" w:color="auto" w:fill="F3F2F2"/>
        </w:rPr>
        <w:t>. Différents types de serrures peuvent également être envisagés. Des </w:t>
      </w:r>
      <w:r>
        <w:rPr>
          <w:rStyle w:val="lev"/>
          <w:rFonts w:ascii="Poppins" w:hAnsi="Poppins" w:cs="Poppins"/>
          <w:color w:val="212529"/>
          <w:shd w:val="clear" w:color="auto" w:fill="F3F2F2"/>
        </w:rPr>
        <w:t>accessoires</w:t>
      </w:r>
      <w:r>
        <w:rPr>
          <w:rFonts w:ascii="Poppins" w:hAnsi="Poppins" w:cs="Poppins"/>
          <w:color w:val="212529"/>
          <w:shd w:val="clear" w:color="auto" w:fill="F3F2F2"/>
        </w:rPr>
        <w:t> et la possibilité d'une </w:t>
      </w:r>
      <w:r>
        <w:rPr>
          <w:rStyle w:val="lev"/>
          <w:rFonts w:ascii="Poppins" w:hAnsi="Poppins" w:cs="Poppins"/>
          <w:color w:val="212529"/>
          <w:shd w:val="clear" w:color="auto" w:fill="F3F2F2"/>
        </w:rPr>
        <w:t>numérotation gravée </w:t>
      </w:r>
      <w:r>
        <w:rPr>
          <w:rFonts w:ascii="Poppins" w:hAnsi="Poppins" w:cs="Poppins"/>
          <w:color w:val="212529"/>
          <w:shd w:val="clear" w:color="auto" w:fill="F3F2F2"/>
        </w:rPr>
        <w:t>vous garantissent un service sur mesure !</w:t>
      </w:r>
    </w:p>
    <w:p w14:paraId="2BEF48BE" w14:textId="77777777" w:rsidR="00D751FF" w:rsidRDefault="00D751FF" w:rsidP="00D751FF">
      <w:pPr>
        <w:spacing w:after="240" w:line="240" w:lineRule="auto"/>
        <w:rPr>
          <w:rFonts w:ascii="Poppins" w:hAnsi="Poppins" w:cs="Poppins"/>
          <w:color w:val="212529"/>
          <w:shd w:val="clear" w:color="auto" w:fill="F3F2F2"/>
        </w:rPr>
      </w:pPr>
    </w:p>
    <w:p w14:paraId="01984E99" w14:textId="77777777" w:rsidR="00D751FF" w:rsidRPr="00D751FF" w:rsidRDefault="00FC1A92" w:rsidP="00D751FF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</w:pPr>
      <w:hyperlink r:id="rId9" w:history="1">
        <w:r w:rsidR="00D751FF" w:rsidRPr="00D751FF">
          <w:rPr>
            <w:rFonts w:ascii="Poppins" w:eastAsia="Times New Roman" w:hAnsi="Poppins" w:cs="Poppins"/>
            <w:color w:val="AA5F00"/>
            <w:kern w:val="0"/>
            <w:sz w:val="36"/>
            <w:szCs w:val="36"/>
            <w:u w:val="single"/>
            <w:lang w:eastAsia="fr-BE"/>
            <w14:ligatures w14:val="none"/>
          </w:rPr>
          <w:t>Boîtes à colis</w:t>
        </w:r>
      </w:hyperlink>
    </w:p>
    <w:p w14:paraId="4B0C04C5" w14:textId="77777777" w:rsidR="00D751FF" w:rsidRPr="00D751FF" w:rsidRDefault="00D751FF" w:rsidP="00D751FF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 w:rsidRPr="00D751FF"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>Offrez à vos clients et partenaires une grande flexibilité avec une boîte à colis sécurisée et accessible par code unique 24h/24 et 7j/7. Adaptez et combinez la taille des casiers en fonction de vos besoins afin d'optimiser votre service.</w:t>
      </w:r>
    </w:p>
    <w:p w14:paraId="0939C5CA" w14:textId="77777777" w:rsidR="00D751FF" w:rsidRDefault="00D751FF" w:rsidP="00D751FF">
      <w:pPr>
        <w:spacing w:after="240" w:line="240" w:lineRule="auto"/>
        <w:rPr>
          <w:rFonts w:ascii="Poppins" w:hAnsi="Poppins" w:cs="Poppins"/>
          <w:color w:val="212529"/>
          <w:shd w:val="clear" w:color="auto" w:fill="F3F2F2"/>
        </w:rPr>
      </w:pPr>
    </w:p>
    <w:p w14:paraId="389D8328" w14:textId="77777777" w:rsidR="00D751FF" w:rsidRDefault="00D751FF" w:rsidP="00D751FF">
      <w:pPr>
        <w:spacing w:after="240" w:line="240" w:lineRule="auto"/>
      </w:pPr>
    </w:p>
    <w:p w14:paraId="797B6C6E" w14:textId="77777777" w:rsidR="00D751FF" w:rsidRDefault="00D751FF" w:rsidP="00D751FF">
      <w:pPr>
        <w:spacing w:after="240" w:line="240" w:lineRule="auto"/>
      </w:pPr>
    </w:p>
    <w:p w14:paraId="680BE97E" w14:textId="77777777" w:rsidR="00D751FF" w:rsidRDefault="00D751FF" w:rsidP="00D751FF">
      <w:pPr>
        <w:spacing w:after="240" w:line="240" w:lineRule="auto"/>
      </w:pPr>
    </w:p>
    <w:p w14:paraId="7F30D42D" w14:textId="77777777" w:rsidR="00D751FF" w:rsidRDefault="00D751FF" w:rsidP="00D751FF">
      <w:pPr>
        <w:spacing w:after="240" w:line="240" w:lineRule="auto"/>
      </w:pPr>
    </w:p>
    <w:p w14:paraId="76ACBDC3" w14:textId="77777777" w:rsidR="00D751FF" w:rsidRDefault="00D751FF" w:rsidP="00D751FF">
      <w:pPr>
        <w:spacing w:after="240" w:line="240" w:lineRule="auto"/>
      </w:pPr>
    </w:p>
    <w:p w14:paraId="72AED83A" w14:textId="77777777" w:rsidR="00D751FF" w:rsidRDefault="00D751FF" w:rsidP="00D751FF">
      <w:pPr>
        <w:spacing w:after="240" w:line="240" w:lineRule="auto"/>
      </w:pPr>
    </w:p>
    <w:p w14:paraId="6EB70586" w14:textId="77777777" w:rsidR="00D751FF" w:rsidRDefault="00D751FF" w:rsidP="00D751FF">
      <w:pPr>
        <w:spacing w:after="240" w:line="240" w:lineRule="auto"/>
      </w:pPr>
    </w:p>
    <w:p w14:paraId="226A30A6" w14:textId="77777777" w:rsidR="00D751FF" w:rsidRDefault="00D751FF" w:rsidP="00D751FF">
      <w:pPr>
        <w:spacing w:after="240" w:line="240" w:lineRule="auto"/>
      </w:pPr>
    </w:p>
    <w:p w14:paraId="466761D8" w14:textId="77777777" w:rsidR="00D751FF" w:rsidRDefault="00D751FF" w:rsidP="00D751FF">
      <w:pPr>
        <w:spacing w:after="240" w:line="240" w:lineRule="auto"/>
      </w:pPr>
    </w:p>
    <w:p w14:paraId="2C054DB2" w14:textId="73CBFD51" w:rsidR="00D751FF" w:rsidRDefault="00A65712" w:rsidP="00D751FF">
      <w:pPr>
        <w:spacing w:after="240" w:line="240" w:lineRule="auto"/>
        <w:rPr>
          <w:b/>
          <w:bCs/>
          <w:sz w:val="56"/>
          <w:szCs w:val="56"/>
        </w:rPr>
      </w:pPr>
      <w:r w:rsidRPr="00A65712">
        <w:rPr>
          <w:b/>
          <w:bCs/>
          <w:sz w:val="56"/>
          <w:szCs w:val="56"/>
        </w:rPr>
        <w:lastRenderedPageBreak/>
        <w:t>NOS SERVICES</w:t>
      </w:r>
    </w:p>
    <w:p w14:paraId="5EA3AA36" w14:textId="77777777" w:rsidR="00A65712" w:rsidRDefault="00A65712" w:rsidP="00D751FF">
      <w:pPr>
        <w:spacing w:after="240" w:line="240" w:lineRule="auto"/>
        <w:rPr>
          <w:b/>
          <w:bCs/>
          <w:sz w:val="56"/>
          <w:szCs w:val="56"/>
        </w:rPr>
      </w:pPr>
    </w:p>
    <w:p w14:paraId="6EB42B3D" w14:textId="77777777" w:rsidR="00A65712" w:rsidRPr="00A65712" w:rsidRDefault="00A65712" w:rsidP="00A65712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</w:pPr>
      <w:r w:rsidRPr="00A65712"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  <w:t>Etude de projet personnalisé</w:t>
      </w:r>
    </w:p>
    <w:p w14:paraId="11DA6C88" w14:textId="1692B059" w:rsidR="00E44CDA" w:rsidRDefault="00A65712" w:rsidP="00A65712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 xml:space="preserve">Notre équipe vous aidera au mieux </w:t>
      </w:r>
      <w:r w:rsidR="00E44CDA"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 xml:space="preserve">afin de faire le meilleur choix d’intégration de vos boites-aux-lettres au bâtiment. </w:t>
      </w:r>
    </w:p>
    <w:p w14:paraId="0676E1B2" w14:textId="77777777" w:rsidR="00A65712" w:rsidRDefault="00A65712" w:rsidP="00A65712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</w:p>
    <w:p w14:paraId="220BDCFE" w14:textId="77777777" w:rsidR="00A65712" w:rsidRPr="00A65712" w:rsidRDefault="00A65712" w:rsidP="00A65712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</w:pPr>
      <w:r w:rsidRPr="00A65712"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  <w:t>Réalisation de vos cahiers de charge</w:t>
      </w:r>
    </w:p>
    <w:p w14:paraId="2B66EF73" w14:textId="7520BBC7" w:rsidR="00A65712" w:rsidRPr="00A65712" w:rsidRDefault="00E44CDA" w:rsidP="00A65712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>Vous êtes architecte. Nous réalisons le cahier de charge pour que votre projet soit conforme à vos souhaits de réalisations</w:t>
      </w:r>
    </w:p>
    <w:p w14:paraId="097AE414" w14:textId="77777777" w:rsidR="00A65712" w:rsidRDefault="00A65712" w:rsidP="00A65712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</w:p>
    <w:p w14:paraId="0AFA4632" w14:textId="77777777" w:rsidR="00A65712" w:rsidRPr="00A65712" w:rsidRDefault="00A65712" w:rsidP="00A65712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</w:pPr>
      <w:r w:rsidRPr="00A65712">
        <w:rPr>
          <w:rFonts w:ascii="Poppins" w:eastAsia="Times New Roman" w:hAnsi="Poppins" w:cs="Poppins"/>
          <w:color w:val="212529"/>
          <w:kern w:val="0"/>
          <w:sz w:val="36"/>
          <w:szCs w:val="36"/>
          <w:lang w:eastAsia="fr-BE"/>
          <w14:ligatures w14:val="none"/>
        </w:rPr>
        <w:t>Pose professionnelle par nos soins</w:t>
      </w:r>
    </w:p>
    <w:p w14:paraId="0D15DD98" w14:textId="1033B7BC" w:rsidR="00A65712" w:rsidRDefault="00A65712" w:rsidP="00A65712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>Notre équipe de placeur expérimentés se chargera du transport, du démontage éventuel des anciennes boites aux lettres ainsi que la pose des nouveaux ensembles.</w:t>
      </w:r>
    </w:p>
    <w:p w14:paraId="796E2489" w14:textId="77777777" w:rsidR="00E44CDA" w:rsidRDefault="00E44CDA" w:rsidP="00A65712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</w:p>
    <w:p w14:paraId="725929B8" w14:textId="09D9DBCC" w:rsidR="00E44CDA" w:rsidRPr="00A65712" w:rsidRDefault="00E44CDA" w:rsidP="00A65712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  <w:r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  <w:t>Mettre des photos de pose</w:t>
      </w:r>
    </w:p>
    <w:p w14:paraId="57ABD717" w14:textId="77777777" w:rsidR="00A65712" w:rsidRPr="00A65712" w:rsidRDefault="00A65712" w:rsidP="00A65712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12529"/>
          <w:kern w:val="0"/>
          <w:lang w:eastAsia="fr-BE"/>
          <w14:ligatures w14:val="none"/>
        </w:rPr>
      </w:pPr>
    </w:p>
    <w:p w14:paraId="2D89ACC3" w14:textId="77777777" w:rsidR="00A65712" w:rsidRPr="00A65712" w:rsidRDefault="00A65712" w:rsidP="00D751FF">
      <w:pPr>
        <w:spacing w:after="240" w:line="240" w:lineRule="auto"/>
        <w:rPr>
          <w:b/>
          <w:bCs/>
          <w:sz w:val="56"/>
          <w:szCs w:val="56"/>
        </w:rPr>
      </w:pPr>
    </w:p>
    <w:sectPr w:rsidR="00A65712" w:rsidRPr="00A6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EE"/>
    <w:rsid w:val="003343EE"/>
    <w:rsid w:val="004061C0"/>
    <w:rsid w:val="005F0794"/>
    <w:rsid w:val="00760047"/>
    <w:rsid w:val="007B2C64"/>
    <w:rsid w:val="009F15A4"/>
    <w:rsid w:val="00A65712"/>
    <w:rsid w:val="00C042C4"/>
    <w:rsid w:val="00D751FF"/>
    <w:rsid w:val="00E44CDA"/>
    <w:rsid w:val="00F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4B88"/>
  <w15:docId w15:val="{8B5B7301-4A0B-49FA-B9FE-B783AF70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3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43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43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43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43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43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43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43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43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43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43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43EE"/>
    <w:rPr>
      <w:b/>
      <w:bCs/>
      <w:smallCaps/>
      <w:color w:val="0F4761" w:themeColor="accent1" w:themeShade="BF"/>
      <w:spacing w:val="5"/>
    </w:rPr>
  </w:style>
  <w:style w:type="paragraph" w:customStyle="1" w:styleId="lead">
    <w:name w:val="lead"/>
    <w:basedOn w:val="Normal"/>
    <w:rsid w:val="00D7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paragraph" w:customStyle="1" w:styleId="odefaultsnippettext">
    <w:name w:val="o_default_snippet_text"/>
    <w:basedOn w:val="Normal"/>
    <w:rsid w:val="00D7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D751F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75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rges-lux.be/ensembles-sur-pie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orges-lux.be/ensembles-muraux-sur-appliqu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rges-lux.be/ensembles-muraux-encastr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orges-lux.be/ensembles-muraux-sur-appliqu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eorges-lux.be/ensembles-pour-imposte-de-chassis" TargetMode="External"/><Relationship Id="rId9" Type="http://schemas.openxmlformats.org/officeDocument/2006/relationships/hyperlink" Target="https://www.georges-lux.be/boites-a-col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Vanhorenbeke</dc:creator>
  <cp:keywords/>
  <dc:description/>
  <cp:lastModifiedBy>Administration Georges Lux</cp:lastModifiedBy>
  <cp:revision>3</cp:revision>
  <dcterms:created xsi:type="dcterms:W3CDTF">2024-03-19T10:18:00Z</dcterms:created>
  <dcterms:modified xsi:type="dcterms:W3CDTF">2024-03-20T15:17:00Z</dcterms:modified>
</cp:coreProperties>
</file>